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7F" w:rsidRDefault="00D10E7F" w:rsidP="00003F71">
      <w:pPr>
        <w:pStyle w:val="Zagicieoddouformularza"/>
        <w:jc w:val="left"/>
      </w:pPr>
      <w:bookmarkStart w:id="0" w:name="_GoBack"/>
      <w:bookmarkEnd w:id="0"/>
      <w:r>
        <w:t>Dół formularza</w:t>
      </w:r>
    </w:p>
    <w:p w:rsidR="00B95448" w:rsidRDefault="00B95448" w:rsidP="00B95448">
      <w:pPr>
        <w:spacing w:line="360" w:lineRule="auto"/>
        <w:ind w:left="4956" w:firstLine="708"/>
        <w:rPr>
          <w:b/>
        </w:rPr>
      </w:pPr>
      <w:r>
        <w:rPr>
          <w:b/>
        </w:rPr>
        <w:t xml:space="preserve">Wołomin, dnia  28 maja  2019 r.  </w:t>
      </w:r>
    </w:p>
    <w:p w:rsidR="00B95448" w:rsidRDefault="00B95448" w:rsidP="00B95448">
      <w:pPr>
        <w:spacing w:before="100" w:beforeAutospacing="1" w:after="0" w:line="360" w:lineRule="auto"/>
        <w:jc w:val="center"/>
        <w:rPr>
          <w:b/>
          <w:sz w:val="24"/>
          <w:szCs w:val="24"/>
        </w:rPr>
      </w:pPr>
    </w:p>
    <w:p w:rsidR="00B95448" w:rsidRDefault="00B95448" w:rsidP="00B95448">
      <w:pPr>
        <w:spacing w:before="100" w:beforeAutospacing="1"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</w:t>
      </w:r>
    </w:p>
    <w:p w:rsidR="00B95448" w:rsidRDefault="00B95448" w:rsidP="00B95448">
      <w:pPr>
        <w:tabs>
          <w:tab w:val="center" w:pos="4536"/>
          <w:tab w:val="left" w:pos="7635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STAROSTY WOŁOMIŃSKIEGO</w:t>
      </w:r>
    </w:p>
    <w:p w:rsidR="00B95448" w:rsidRDefault="00B95448" w:rsidP="00B95448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wszczęciu postępowania administracyjnego</w:t>
      </w:r>
    </w:p>
    <w:p w:rsidR="00B95448" w:rsidRDefault="00B95448" w:rsidP="00B95448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ograniczenia sposobu korzystania z nieruchomości</w:t>
      </w:r>
    </w:p>
    <w:p w:rsidR="00B95448" w:rsidRDefault="00B95448" w:rsidP="00B9544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nieuregulowanym stanie prawnym</w:t>
      </w:r>
    </w:p>
    <w:p w:rsidR="002C3856" w:rsidRDefault="00B95448" w:rsidP="00B9544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115 ust 3 ustawy z dnia 21 sierpnia 1997r. o gospodarce nieruchomościami </w:t>
      </w:r>
      <w:r>
        <w:rPr>
          <w:bCs/>
          <w:sz w:val="24"/>
          <w:szCs w:val="24"/>
        </w:rPr>
        <w:t xml:space="preserve">(tj. Dz. U. 2018 r. poz. 2204 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>. zm.)</w:t>
      </w:r>
      <w:r>
        <w:rPr>
          <w:sz w:val="24"/>
          <w:szCs w:val="24"/>
        </w:rPr>
        <w:t xml:space="preserve"> Starosta Wołomiński zawiadamia, że na wniosek Gaz Media Sp. z o.o., wszczyna się postępowanie administracyjne w trybie art. 124a ustawy z dnia 21 sierpnia 1997 r. o gospodarce nieruchomościami w sprawie ograniczenia sposobu korzystania z nieruchomości położonej w miejscowości Zagościniec, stanowiącej działki ewidencyjne nr 38/2, 45, 53, 62, 81, 84 ,88, 97, 101, 108, 114, 121, 128  </w:t>
      </w:r>
    </w:p>
    <w:p w:rsidR="00B95448" w:rsidRDefault="00B95448" w:rsidP="002C385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 obrębu </w:t>
      </w:r>
      <w:r w:rsidR="002C3856">
        <w:rPr>
          <w:sz w:val="24"/>
          <w:szCs w:val="24"/>
        </w:rPr>
        <w:t xml:space="preserve">06 Zagościniec </w:t>
      </w:r>
      <w:r>
        <w:rPr>
          <w:sz w:val="24"/>
          <w:szCs w:val="24"/>
        </w:rPr>
        <w:t xml:space="preserve">, w celu wykonania inwestycji polegającej na realizacji zadania „Budowa sieci  wodociągowej wraz z </w:t>
      </w:r>
      <w:proofErr w:type="spellStart"/>
      <w:r>
        <w:rPr>
          <w:sz w:val="24"/>
          <w:szCs w:val="24"/>
        </w:rPr>
        <w:t>odgałęzieniami</w:t>
      </w:r>
      <w:proofErr w:type="spellEnd"/>
      <w:r>
        <w:rPr>
          <w:sz w:val="24"/>
          <w:szCs w:val="24"/>
        </w:rPr>
        <w:t xml:space="preserve"> i przyłączami w  miejscowości  Zagościniec”, której stan prawny jest nieuregulowany.</w:t>
      </w:r>
    </w:p>
    <w:p w:rsidR="00B95448" w:rsidRDefault="00B95448" w:rsidP="00B95448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Zgodnie z  art. 114 ust. 3 ustawy o gospodarce nieruchomościami, Starosta Wołomiński ogłosił o zamiarze wszczęcia przedmiotowego postępowania administracyjnego na łamach gazety "Dziennik Gazeta Prawna” a także na tablicy ogłoszeń tut. Starostwa.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W terminie 2 miesięcy od dnia ogłoszenia do Starostwa Powiatowego w Wołominie nie zgłosiły się osoby, którym przysługują prawa rzeczowe do ww. nieruchomości.</w:t>
      </w:r>
    </w:p>
    <w:p w:rsidR="00B95448" w:rsidRDefault="00B95448" w:rsidP="00B9544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10 § 1 ustawy z dnia 14 czerwca 1960 r. Kodeks postępowania administracyjnego, zainteresowane strony mogą składać  zastrzeżenia, uwagi i wnioski  </w:t>
      </w:r>
      <w:r w:rsidR="002C3856">
        <w:rPr>
          <w:sz w:val="24"/>
          <w:szCs w:val="24"/>
        </w:rPr>
        <w:br/>
      </w:r>
      <w:r>
        <w:rPr>
          <w:sz w:val="24"/>
          <w:szCs w:val="24"/>
        </w:rPr>
        <w:t xml:space="preserve">w przedmiotowej sprawie do Wydziału Geodezji Starostwa Powiatowego w Wołominie, (ul. Powstańców 8/10, 05-200 Wołomin, wejście B, pok. 11, nr tel. (22) 787 30 10 wew. 108) </w:t>
      </w:r>
      <w:r w:rsidR="002C3856">
        <w:rPr>
          <w:sz w:val="24"/>
          <w:szCs w:val="24"/>
        </w:rPr>
        <w:br/>
      </w:r>
      <w:r>
        <w:rPr>
          <w:sz w:val="24"/>
          <w:szCs w:val="24"/>
        </w:rPr>
        <w:t>w terminie 7 dni od daty ogłoszenia. Po tym terminie sprawa zostanie rozpatrzona w oparciu o zgromadzoną dokumentację.</w:t>
      </w:r>
    </w:p>
    <w:p w:rsidR="00A423F5" w:rsidRDefault="00A423F5" w:rsidP="00A423F5">
      <w:pPr>
        <w:spacing w:line="360" w:lineRule="auto"/>
        <w:rPr>
          <w:sz w:val="20"/>
        </w:rPr>
      </w:pPr>
    </w:p>
    <w:p w:rsidR="00A423F5" w:rsidRDefault="00A423F5" w:rsidP="00A423F5">
      <w:pPr>
        <w:spacing w:line="360" w:lineRule="auto"/>
        <w:rPr>
          <w:sz w:val="20"/>
        </w:rPr>
      </w:pPr>
    </w:p>
    <w:p w:rsidR="00F26288" w:rsidRPr="00CD3327" w:rsidRDefault="00F26288" w:rsidP="009F7775">
      <w:pPr>
        <w:spacing w:after="0" w:line="240" w:lineRule="auto"/>
        <w:ind w:left="360"/>
        <w:jc w:val="both"/>
      </w:pPr>
    </w:p>
    <w:sectPr w:rsidR="00F26288" w:rsidRPr="00CD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C62" w:rsidRDefault="00547C62" w:rsidP="00600867">
      <w:pPr>
        <w:spacing w:after="0" w:line="240" w:lineRule="auto"/>
      </w:pPr>
      <w:r>
        <w:separator/>
      </w:r>
    </w:p>
  </w:endnote>
  <w:endnote w:type="continuationSeparator" w:id="0">
    <w:p w:rsidR="00547C62" w:rsidRDefault="00547C62" w:rsidP="0060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C62" w:rsidRDefault="00547C62" w:rsidP="00600867">
      <w:pPr>
        <w:spacing w:after="0" w:line="240" w:lineRule="auto"/>
      </w:pPr>
      <w:r>
        <w:separator/>
      </w:r>
    </w:p>
  </w:footnote>
  <w:footnote w:type="continuationSeparator" w:id="0">
    <w:p w:rsidR="00547C62" w:rsidRDefault="00547C62" w:rsidP="0060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CA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C0FC6"/>
    <w:multiLevelType w:val="multilevel"/>
    <w:tmpl w:val="BBF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625BC"/>
    <w:multiLevelType w:val="multilevel"/>
    <w:tmpl w:val="B8CE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83E5B"/>
    <w:multiLevelType w:val="multilevel"/>
    <w:tmpl w:val="C05E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229C6"/>
    <w:multiLevelType w:val="multilevel"/>
    <w:tmpl w:val="9C86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83082"/>
    <w:multiLevelType w:val="multilevel"/>
    <w:tmpl w:val="51A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51D53"/>
    <w:multiLevelType w:val="hybridMultilevel"/>
    <w:tmpl w:val="73249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20E6B"/>
    <w:multiLevelType w:val="multilevel"/>
    <w:tmpl w:val="822C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76141"/>
    <w:multiLevelType w:val="multilevel"/>
    <w:tmpl w:val="75A2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F4C02"/>
    <w:multiLevelType w:val="multilevel"/>
    <w:tmpl w:val="35DA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F26F7D"/>
    <w:multiLevelType w:val="hybridMultilevel"/>
    <w:tmpl w:val="E2081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9F"/>
    <w:rsid w:val="000007C3"/>
    <w:rsid w:val="00003F71"/>
    <w:rsid w:val="00016F0F"/>
    <w:rsid w:val="00042413"/>
    <w:rsid w:val="00060BFD"/>
    <w:rsid w:val="00063DC0"/>
    <w:rsid w:val="0007316E"/>
    <w:rsid w:val="000828CD"/>
    <w:rsid w:val="000A0839"/>
    <w:rsid w:val="000F37FC"/>
    <w:rsid w:val="00102E32"/>
    <w:rsid w:val="0010705B"/>
    <w:rsid w:val="00147AD1"/>
    <w:rsid w:val="00196B9D"/>
    <w:rsid w:val="001B1E4E"/>
    <w:rsid w:val="001C6A9F"/>
    <w:rsid w:val="001E72F0"/>
    <w:rsid w:val="001E78B8"/>
    <w:rsid w:val="00241AAA"/>
    <w:rsid w:val="002648E0"/>
    <w:rsid w:val="00265E49"/>
    <w:rsid w:val="002765DE"/>
    <w:rsid w:val="002808F6"/>
    <w:rsid w:val="00280B2A"/>
    <w:rsid w:val="00283037"/>
    <w:rsid w:val="00287E03"/>
    <w:rsid w:val="002B6C9A"/>
    <w:rsid w:val="002C3856"/>
    <w:rsid w:val="003221CB"/>
    <w:rsid w:val="003305CF"/>
    <w:rsid w:val="003337BE"/>
    <w:rsid w:val="00352D45"/>
    <w:rsid w:val="00356C55"/>
    <w:rsid w:val="00363C89"/>
    <w:rsid w:val="003C640A"/>
    <w:rsid w:val="003D2884"/>
    <w:rsid w:val="003E3A3C"/>
    <w:rsid w:val="003E547E"/>
    <w:rsid w:val="003E637A"/>
    <w:rsid w:val="003F406E"/>
    <w:rsid w:val="00404AA8"/>
    <w:rsid w:val="0042327B"/>
    <w:rsid w:val="00447806"/>
    <w:rsid w:val="00463389"/>
    <w:rsid w:val="004718FC"/>
    <w:rsid w:val="00471EC4"/>
    <w:rsid w:val="004A1793"/>
    <w:rsid w:val="004D513D"/>
    <w:rsid w:val="004E5F57"/>
    <w:rsid w:val="00532918"/>
    <w:rsid w:val="00547C62"/>
    <w:rsid w:val="00552FEA"/>
    <w:rsid w:val="00565876"/>
    <w:rsid w:val="00567856"/>
    <w:rsid w:val="0057618A"/>
    <w:rsid w:val="005E20A5"/>
    <w:rsid w:val="005F54A9"/>
    <w:rsid w:val="00600867"/>
    <w:rsid w:val="00606A24"/>
    <w:rsid w:val="006079DE"/>
    <w:rsid w:val="006101A3"/>
    <w:rsid w:val="00615C61"/>
    <w:rsid w:val="00624E6D"/>
    <w:rsid w:val="00672139"/>
    <w:rsid w:val="00687FB7"/>
    <w:rsid w:val="006A38FE"/>
    <w:rsid w:val="006D4462"/>
    <w:rsid w:val="007338C5"/>
    <w:rsid w:val="00754B24"/>
    <w:rsid w:val="00757273"/>
    <w:rsid w:val="00762927"/>
    <w:rsid w:val="00772A6B"/>
    <w:rsid w:val="007821DB"/>
    <w:rsid w:val="00796328"/>
    <w:rsid w:val="007A5D71"/>
    <w:rsid w:val="007A7FA7"/>
    <w:rsid w:val="007D4463"/>
    <w:rsid w:val="0081463B"/>
    <w:rsid w:val="00825CCD"/>
    <w:rsid w:val="00865367"/>
    <w:rsid w:val="00874F9A"/>
    <w:rsid w:val="0088060E"/>
    <w:rsid w:val="00890F92"/>
    <w:rsid w:val="00896C11"/>
    <w:rsid w:val="008A07E3"/>
    <w:rsid w:val="008B359A"/>
    <w:rsid w:val="008B7FA1"/>
    <w:rsid w:val="008D2A5D"/>
    <w:rsid w:val="008D5118"/>
    <w:rsid w:val="008E6D90"/>
    <w:rsid w:val="009054CA"/>
    <w:rsid w:val="009128E9"/>
    <w:rsid w:val="00934186"/>
    <w:rsid w:val="00960F61"/>
    <w:rsid w:val="00961EE1"/>
    <w:rsid w:val="00965420"/>
    <w:rsid w:val="00980686"/>
    <w:rsid w:val="009B2559"/>
    <w:rsid w:val="009F1D72"/>
    <w:rsid w:val="009F3A9F"/>
    <w:rsid w:val="009F7775"/>
    <w:rsid w:val="00A24BD8"/>
    <w:rsid w:val="00A26619"/>
    <w:rsid w:val="00A326E2"/>
    <w:rsid w:val="00A423F5"/>
    <w:rsid w:val="00A446BA"/>
    <w:rsid w:val="00A54F87"/>
    <w:rsid w:val="00A62D0C"/>
    <w:rsid w:val="00A72814"/>
    <w:rsid w:val="00A81A43"/>
    <w:rsid w:val="00A94369"/>
    <w:rsid w:val="00AA01D5"/>
    <w:rsid w:val="00AD0DEB"/>
    <w:rsid w:val="00AD2E69"/>
    <w:rsid w:val="00AF21A6"/>
    <w:rsid w:val="00B01657"/>
    <w:rsid w:val="00B21810"/>
    <w:rsid w:val="00B253D0"/>
    <w:rsid w:val="00B63A6B"/>
    <w:rsid w:val="00B64FBD"/>
    <w:rsid w:val="00B74D39"/>
    <w:rsid w:val="00B95448"/>
    <w:rsid w:val="00BA6157"/>
    <w:rsid w:val="00BA7269"/>
    <w:rsid w:val="00BB0430"/>
    <w:rsid w:val="00BB23C1"/>
    <w:rsid w:val="00BB4BFE"/>
    <w:rsid w:val="00BC0354"/>
    <w:rsid w:val="00BD025A"/>
    <w:rsid w:val="00C256A5"/>
    <w:rsid w:val="00C46B0C"/>
    <w:rsid w:val="00C47BB2"/>
    <w:rsid w:val="00C50549"/>
    <w:rsid w:val="00C53DF1"/>
    <w:rsid w:val="00CA0D06"/>
    <w:rsid w:val="00CD3327"/>
    <w:rsid w:val="00CD746D"/>
    <w:rsid w:val="00D10E7F"/>
    <w:rsid w:val="00D22679"/>
    <w:rsid w:val="00D248A9"/>
    <w:rsid w:val="00D340A5"/>
    <w:rsid w:val="00D46E51"/>
    <w:rsid w:val="00D876E8"/>
    <w:rsid w:val="00D90436"/>
    <w:rsid w:val="00DF470E"/>
    <w:rsid w:val="00E613A2"/>
    <w:rsid w:val="00E72635"/>
    <w:rsid w:val="00E9026D"/>
    <w:rsid w:val="00EB694A"/>
    <w:rsid w:val="00EC0101"/>
    <w:rsid w:val="00EC503A"/>
    <w:rsid w:val="00EE370C"/>
    <w:rsid w:val="00EF3766"/>
    <w:rsid w:val="00F02A8E"/>
    <w:rsid w:val="00F15A63"/>
    <w:rsid w:val="00F26288"/>
    <w:rsid w:val="00F3160B"/>
    <w:rsid w:val="00F33FB8"/>
    <w:rsid w:val="00F41FCE"/>
    <w:rsid w:val="00F4343F"/>
    <w:rsid w:val="00F549B2"/>
    <w:rsid w:val="00F54D66"/>
    <w:rsid w:val="00F67F04"/>
    <w:rsid w:val="00FA41DB"/>
    <w:rsid w:val="00FC3274"/>
    <w:rsid w:val="00FC3E1C"/>
    <w:rsid w:val="00FD0BD0"/>
    <w:rsid w:val="00FD7185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1104C-6494-4636-88C5-237631A6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1DB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896C11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Lucida Sans Unicode" w:hAnsi="Arial" w:cs="Tahoma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B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96C11"/>
    <w:rPr>
      <w:rFonts w:ascii="Arial" w:eastAsia="Lucida Sans Unicode" w:hAnsi="Arial" w:cs="Tahoma"/>
      <w:b/>
      <w:bCs/>
      <w:color w:val="000000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896C1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6C11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9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96C1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896C1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9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C11"/>
  </w:style>
  <w:style w:type="paragraph" w:styleId="Tekstdymka">
    <w:name w:val="Balloon Text"/>
    <w:basedOn w:val="Normalny"/>
    <w:link w:val="TekstdymkaZnak"/>
    <w:uiPriority w:val="99"/>
    <w:semiHidden/>
    <w:unhideWhenUsed/>
    <w:rsid w:val="00C5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4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01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7AD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867"/>
    <w:rPr>
      <w:vertAlign w:val="superscript"/>
    </w:rPr>
  </w:style>
  <w:style w:type="character" w:customStyle="1" w:styleId="button">
    <w:name w:val="button"/>
    <w:basedOn w:val="Domylnaczcionkaakapitu"/>
    <w:rsid w:val="00D10E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10E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10E7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10E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10E7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rtykuliloscbut">
    <w:name w:val="artykul_ilosc_but"/>
    <w:basedOn w:val="Domylnaczcionkaakapitu"/>
    <w:rsid w:val="00D10E7F"/>
  </w:style>
  <w:style w:type="character" w:customStyle="1" w:styleId="ilosc">
    <w:name w:val="ilosc"/>
    <w:basedOn w:val="Domylnaczcionkaakapitu"/>
    <w:rsid w:val="00D10E7F"/>
  </w:style>
  <w:style w:type="character" w:customStyle="1" w:styleId="sprawdzbut">
    <w:name w:val="sprawdz_but"/>
    <w:basedOn w:val="Domylnaczcionkaakapitu"/>
    <w:rsid w:val="00D1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72100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4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Wojtyńska</dc:creator>
  <cp:keywords/>
  <dc:description/>
  <cp:lastModifiedBy>K.Pazio</cp:lastModifiedBy>
  <cp:revision>2</cp:revision>
  <cp:lastPrinted>2019-05-13T13:51:00Z</cp:lastPrinted>
  <dcterms:created xsi:type="dcterms:W3CDTF">2019-05-28T12:44:00Z</dcterms:created>
  <dcterms:modified xsi:type="dcterms:W3CDTF">2019-05-28T12:44:00Z</dcterms:modified>
</cp:coreProperties>
</file>